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山东省女职工普法宣传月线上有奖答题活动</w:t>
      </w: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各分工会：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为深入学习宣传贯彻习近平法治思想，学习宣传贯彻中国工会十八大、省第十六次工代会精神，推动男女平等基本国策贯彻落实，积极营造维护女职工权益的良好氛围，省总工会决定开展“情系女职工 法在你身边”山东省女职工普法宣传月线上有奖答题活动。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一、活动时间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3月18日上午8:30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3月22日下午5:30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二、活动范围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“齐鲁工惠”APP实名认证会员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三、参与方式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扫描二维码即可查看参与方式及相关规则、奖励</w:t>
      </w:r>
    </w:p>
    <w:p>
      <w:pPr>
        <w:spacing w:line="360" w:lineRule="auto"/>
        <w:ind w:left="5040" w:hanging="5040" w:hangingChars="24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2359025" cy="2286635"/>
            <wp:effectExtent l="0" t="0" r="317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  <w:lang w:val="en-US" w:eastAsia="zh-CN"/>
        </w:rPr>
        <w:t xml:space="preserve">                                                        学校工会、妇委会</w:t>
      </w:r>
    </w:p>
    <w:p>
      <w:pPr>
        <w:spacing w:line="360" w:lineRule="auto"/>
        <w:ind w:left="5400" w:hanging="5400" w:hangingChars="1800"/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 xml:space="preserve"> 2024.3.20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MDhlYjc5NGQ4ODg4NDRlMjAxMzgzNWY5YWEyNDkifQ=="/>
  </w:docVars>
  <w:rsids>
    <w:rsidRoot w:val="00000000"/>
    <w:rsid w:val="0FE10DAC"/>
    <w:rsid w:val="1B4B7A22"/>
    <w:rsid w:val="3DEC65C0"/>
    <w:rsid w:val="477B6E80"/>
    <w:rsid w:val="526E507F"/>
    <w:rsid w:val="7ED4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2024-03-20T06:07:00Z</dcterms:created>
  <dc:creator>Administrator</dc:creator>
  <cp:lastModifiedBy>一叶扁舟</cp:lastModifiedBy>
  <dcterms:modified xsi:type="dcterms:W3CDTF">2024-03-20T07:49:12Z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21441299F4DF4483A54A996F37BED9EB_12</vt:lpwstr>
  </property>
</Properties>
</file>